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Aprovação Prévia de Projeto de Reforma ou Ampliação</w:t>
      </w:r>
    </w:p>
    <w:p>
      <w:pPr>
        <w:pStyle w:val="Legenda"/>
        <w:jc w:val="center"/>
      </w:pPr>
      <w:r>
        <w:t xml:space="preserve">Anexo II, Modelo 3 — Instrução Normativa nº 04/2024</w:t>
      </w:r>
    </w:p>
    <w:p>
      <w:pPr>
        <w:pStyle w:val="Nota"/>
        <w:jc w:val="left"/>
      </w:pPr>
      <w:r>
        <w:t xml:space="preserve">Quando usar: Antes de reformar ou ampliar um estabelecimento já registrado — especialmente quando a obra muda a capacidade de produção ou o fluxo de matérias-primas, produtos ou funcionários.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As obras só podem começar depois da aprovação.</w:t>
      </w:r>
    </w:p>
    <w:p>
      <w:pPr>
        <w:pStyle w:val="Nota"/>
        <w:jc w:val="left"/>
      </w:pPr>
      <w:r>
        <w:t xml:space="preserve">• Anexe as plantas ou o croqui da alteração pretendida.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registro no SIM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O número que consta do seu título de registro.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Obra pretendida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Descreva a obra a ser realizada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Informe as alterações em instalações e equipamentos, e se implicam aumento de capacidade ou mudança de fluxo.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A obra altera a capacidade de produção?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A obra altera o fluxo de matérias-primas, produtos ou funcionários?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Declarações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Declaro conhecer e me comprometo a cumprir o Regulamento da Inspeção Industrial e Sanitária de Produtos de Origem Animal adotado pelo consórcio (Resolução Administrativa nº 12/2024) e as normas complementares do SIM.</w:t>
            </w:r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Estou ciente de que as obras só podem ser iniciadas após a aprovação prévia do projeto pelo serviço de inspeção.</w:t>
            </w: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